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E6" w:rsidRDefault="004405E6" w:rsidP="004405E6">
      <w:pPr>
        <w:spacing w:after="240"/>
        <w:rPr>
          <w:rFonts w:ascii="Verdana" w:hAnsi="Verdana"/>
          <w:b/>
          <w:sz w:val="40"/>
          <w:szCs w:val="40"/>
        </w:rPr>
      </w:pPr>
      <w:r>
        <w:rPr>
          <w:rFonts w:ascii="Verdana" w:hAnsi="Verdana"/>
          <w:b/>
          <w:sz w:val="40"/>
          <w:szCs w:val="40"/>
        </w:rPr>
        <w:t xml:space="preserve">Go above and beyond for your client. </w:t>
      </w:r>
    </w:p>
    <w:p w:rsidR="004405E6" w:rsidRPr="004F5282" w:rsidRDefault="004405E6" w:rsidP="004405E6">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4405E6" w:rsidRPr="00F11386" w:rsidRDefault="004405E6" w:rsidP="004405E6">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w:t>
      </w:r>
      <w:r>
        <w:rPr>
          <w:rFonts w:ascii="Verdana" w:hAnsi="Verdana" w:cstheme="minorHAnsi"/>
          <w:b/>
          <w:color w:val="FFFFFF" w:themeColor="background1"/>
          <w:sz w:val="28"/>
          <w:szCs w:val="28"/>
        </w:rPr>
        <w:t>Wading through the complexity</w:t>
      </w:r>
    </w:p>
    <w:p w:rsidR="004405E6" w:rsidRPr="00D544B1" w:rsidRDefault="004405E6" w:rsidP="004405E6">
      <w:pPr>
        <w:pBdr>
          <w:bottom w:val="single" w:sz="4" w:space="1" w:color="auto"/>
        </w:pBdr>
        <w:spacing w:line="240" w:lineRule="auto"/>
        <w:rPr>
          <w:rFonts w:ascii="Verdana" w:hAnsi="Verdana" w:cstheme="minorHAnsi"/>
          <w:b/>
        </w:rPr>
      </w:pPr>
    </w:p>
    <w:p w:rsidR="004405E6" w:rsidRPr="00F11386" w:rsidRDefault="004405E6" w:rsidP="004405E6">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544211">
        <w:rPr>
          <w:rFonts w:ascii="Verdana" w:hAnsi="Verdana" w:cstheme="minorHAnsi"/>
          <w:color w:val="70AD47" w:themeColor="accent6"/>
          <w:sz w:val="28"/>
          <w:szCs w:val="28"/>
        </w:rPr>
        <w:t xml:space="preserve">Top 3 things you need </w:t>
      </w:r>
      <w:r>
        <w:rPr>
          <w:rFonts w:ascii="Verdana" w:hAnsi="Verdana" w:cstheme="minorHAnsi"/>
          <w:color w:val="70AD47" w:themeColor="accent6"/>
          <w:sz w:val="28"/>
          <w:szCs w:val="28"/>
        </w:rPr>
        <w:t>to know about life insurance</w:t>
      </w:r>
    </w:p>
    <w:p w:rsidR="004405E6" w:rsidRDefault="004405E6" w:rsidP="004405E6">
      <w:pPr>
        <w:spacing w:line="240" w:lineRule="auto"/>
        <w:rPr>
          <w:rFonts w:ascii="Verdana" w:hAnsi="Verdana" w:cstheme="minorHAnsi"/>
          <w:b/>
          <w:color w:val="808080" w:themeColor="background1" w:themeShade="80"/>
        </w:rPr>
      </w:pPr>
    </w:p>
    <w:p w:rsidR="004405E6" w:rsidRPr="00D544B1" w:rsidRDefault="004405E6" w:rsidP="004405E6">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bookmarkStart w:id="0" w:name="_GoBack"/>
      <w:bookmarkEnd w:id="0"/>
    </w:p>
    <w:p w:rsidR="004405E6" w:rsidRPr="003D650A" w:rsidRDefault="004405E6" w:rsidP="004405E6">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4405E6" w:rsidRPr="003D650A" w:rsidRDefault="004405E6" w:rsidP="004405E6">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4405E6" w:rsidRPr="003D650A" w:rsidRDefault="004405E6" w:rsidP="004405E6">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4405E6" w:rsidRPr="003D650A" w:rsidRDefault="004405E6" w:rsidP="004405E6">
      <w:pPr>
        <w:spacing w:line="240" w:lineRule="auto"/>
        <w:rPr>
          <w:rFonts w:ascii="Verdana" w:hAnsi="Verdana" w:cstheme="minorHAnsi"/>
          <w:b/>
          <w:sz w:val="16"/>
          <w:szCs w:val="16"/>
        </w:rPr>
      </w:pPr>
    </w:p>
    <w:p w:rsidR="004405E6" w:rsidRDefault="004405E6" w:rsidP="004405E6">
      <w:pPr>
        <w:ind w:left="720"/>
        <w:rPr>
          <w:rFonts w:ascii="Verdana" w:hAnsi="Verdana" w:cstheme="minorHAnsi"/>
          <w:b/>
        </w:rPr>
      </w:pPr>
      <w:r w:rsidRPr="004F5282">
        <w:rPr>
          <w:rFonts w:ascii="Verdana" w:hAnsi="Verdana" w:cstheme="minorHAnsi"/>
          <w:b/>
        </w:rPr>
        <w:t xml:space="preserve">SOCIAL MEDIA POST </w:t>
      </w:r>
    </w:p>
    <w:p w:rsidR="004405E6" w:rsidRDefault="004405E6" w:rsidP="004405E6">
      <w:pPr>
        <w:ind w:left="720"/>
        <w:rPr>
          <w:rFonts w:ascii="Verdana" w:hAnsi="Verdana" w:cstheme="minorHAnsi"/>
        </w:rPr>
      </w:pPr>
      <w:r w:rsidRPr="00B6286C">
        <w:rPr>
          <w:rFonts w:ascii="Verdana" w:hAnsi="Verdana" w:cstheme="minorHAnsi"/>
          <w:shd w:val="clear" w:color="auto" w:fill="FFFFFF"/>
        </w:rPr>
        <w:t>If you’re like most people, you probably have some form of life cover already. But how much do you really know about this important type of life insurance</w:t>
      </w:r>
      <w:r w:rsidRPr="00B6286C">
        <w:rPr>
          <w:rFonts w:ascii="Verdana" w:hAnsi="Verdana" w:cstheme="minorHAnsi"/>
        </w:rPr>
        <w:t xml:space="preserve">? </w:t>
      </w:r>
      <w:r w:rsidRPr="00B6286C">
        <w:rPr>
          <w:rFonts w:ascii="Verdana" w:hAnsi="Verdana" w:cstheme="minorHAnsi"/>
          <w:color w:val="00B0F0"/>
          <w:u w:val="single"/>
          <w:lang w:eastAsia="en-AU"/>
        </w:rPr>
        <w:t>Read more</w:t>
      </w:r>
      <w:r>
        <w:rPr>
          <w:rFonts w:ascii="Verdana" w:hAnsi="Verdana" w:cstheme="minorHAnsi"/>
        </w:rPr>
        <w:t xml:space="preserve"> </w:t>
      </w:r>
      <w:r w:rsidR="00A745C3" w:rsidRPr="004405E6">
        <w:rPr>
          <w:rFonts w:ascii="Verdana" w:hAnsi="Verdana" w:cstheme="minorHAnsi"/>
        </w:rPr>
        <w:t xml:space="preserve">#clarity </w:t>
      </w:r>
    </w:p>
    <w:p w:rsidR="00104923" w:rsidRPr="004405E6" w:rsidRDefault="00A745C3" w:rsidP="004405E6">
      <w:pPr>
        <w:ind w:left="720"/>
        <w:rPr>
          <w:rFonts w:ascii="Verdana" w:hAnsi="Verdana" w:cstheme="minorHAnsi"/>
        </w:rPr>
      </w:pPr>
      <w:r w:rsidRPr="004405E6">
        <w:rPr>
          <w:rFonts w:ascii="Verdana" w:hAnsi="Verdana" w:cstheme="minorHAnsi"/>
          <w:highlight w:val="lightGray"/>
        </w:rPr>
        <w:t>&lt;Link to the article below either on your website or within the social platform&gt;</w:t>
      </w:r>
    </w:p>
    <w:p w:rsidR="004405E6" w:rsidRPr="004F5282" w:rsidRDefault="004405E6" w:rsidP="004405E6">
      <w:pPr>
        <w:pBdr>
          <w:bottom w:val="single" w:sz="4" w:space="1" w:color="auto"/>
        </w:pBdr>
        <w:spacing w:line="240" w:lineRule="auto"/>
        <w:rPr>
          <w:rFonts w:ascii="Verdana" w:hAnsi="Verdana" w:cstheme="minorHAnsi"/>
          <w:b/>
          <w:color w:val="A6A6A6" w:themeColor="background1" w:themeShade="A6"/>
        </w:rPr>
      </w:pPr>
    </w:p>
    <w:p w:rsidR="004405E6" w:rsidRPr="004405E6" w:rsidRDefault="004405E6" w:rsidP="004405E6">
      <w:pPr>
        <w:spacing w:line="240" w:lineRule="auto"/>
        <w:rPr>
          <w:rFonts w:ascii="Verdana" w:hAnsi="Verdana" w:cstheme="minorHAnsi"/>
          <w:b/>
          <w:color w:val="808080" w:themeColor="background1" w:themeShade="80"/>
        </w:rPr>
      </w:pPr>
    </w:p>
    <w:p w:rsidR="004405E6" w:rsidRPr="004405E6" w:rsidRDefault="004405E6" w:rsidP="004405E6">
      <w:pPr>
        <w:spacing w:line="240" w:lineRule="auto"/>
        <w:rPr>
          <w:rFonts w:ascii="Verdana" w:hAnsi="Verdana" w:cstheme="minorHAnsi"/>
          <w:b/>
          <w:color w:val="808080" w:themeColor="background1" w:themeShade="80"/>
        </w:rPr>
      </w:pPr>
      <w:r w:rsidRPr="004405E6">
        <w:rPr>
          <w:rFonts w:ascii="Verdana" w:hAnsi="Verdana" w:cstheme="minorHAnsi"/>
          <w:b/>
          <w:color w:val="808080" w:themeColor="background1" w:themeShade="80"/>
        </w:rPr>
        <w:t xml:space="preserve">FLYER/NEWSLETTER/WEBSITE ARTICLE </w:t>
      </w:r>
    </w:p>
    <w:p w:rsidR="004405E6" w:rsidRPr="004405E6" w:rsidRDefault="004405E6" w:rsidP="004405E6">
      <w:pPr>
        <w:rPr>
          <w:rFonts w:ascii="Verdana" w:hAnsi="Verdana"/>
          <w:color w:val="808080" w:themeColor="background1" w:themeShade="80"/>
        </w:rPr>
      </w:pPr>
      <w:r w:rsidRPr="004405E6">
        <w:rPr>
          <w:rFonts w:ascii="Verdana" w:hAnsi="Verdana"/>
          <w:color w:val="808080" w:themeColor="background1" w:themeShade="80"/>
        </w:rPr>
        <w:t xml:space="preserve">This article has been white-labelled to allow you to use the content (without having to seek our permission) </w:t>
      </w:r>
      <w:r w:rsidR="002F4EC3">
        <w:rPr>
          <w:rFonts w:ascii="Verdana" w:hAnsi="Verdana"/>
          <w:color w:val="808080" w:themeColor="background1" w:themeShade="80"/>
        </w:rPr>
        <w:t>as a customer flyer, newsletter</w:t>
      </w:r>
      <w:r w:rsidRPr="004405E6">
        <w:rPr>
          <w:rFonts w:ascii="Verdana" w:hAnsi="Verdana"/>
          <w:color w:val="808080" w:themeColor="background1" w:themeShade="80"/>
        </w:rPr>
        <w:t xml:space="preserve"> or on your website. </w:t>
      </w:r>
    </w:p>
    <w:p w:rsidR="004405E6" w:rsidRPr="004405E6" w:rsidRDefault="004405E6" w:rsidP="004405E6">
      <w:pPr>
        <w:spacing w:line="240" w:lineRule="auto"/>
        <w:rPr>
          <w:rFonts w:ascii="Verdana" w:hAnsi="Verdana" w:cstheme="minorHAnsi"/>
          <w:b/>
          <w:color w:val="808080" w:themeColor="background1" w:themeShade="80"/>
        </w:rPr>
      </w:pPr>
      <w:r w:rsidRPr="004405E6">
        <w:rPr>
          <w:rFonts w:ascii="Verdana" w:hAnsi="Verdana"/>
          <w:b/>
          <w:i/>
          <w:color w:val="808080" w:themeColor="background1" w:themeShade="80"/>
        </w:rPr>
        <w:t>Tip</w:t>
      </w:r>
      <w:r w:rsidRPr="004405E6">
        <w:rPr>
          <w:rFonts w:ascii="Verdana" w:hAnsi="Verdana"/>
          <w:b/>
          <w:color w:val="808080" w:themeColor="background1" w:themeShade="80"/>
        </w:rPr>
        <w:t xml:space="preserve">: Complement your advice </w:t>
      </w:r>
    </w:p>
    <w:p w:rsidR="004405E6" w:rsidRPr="004405E6" w:rsidRDefault="004405E6" w:rsidP="004405E6">
      <w:pPr>
        <w:rPr>
          <w:rFonts w:ascii="Verdana" w:hAnsi="Verdana"/>
          <w:color w:val="808080" w:themeColor="background1" w:themeShade="80"/>
        </w:rPr>
      </w:pPr>
      <w:r w:rsidRPr="004405E6">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4405E6" w:rsidRDefault="004405E6" w:rsidP="004405E6">
      <w:pPr>
        <w:ind w:left="360"/>
        <w:rPr>
          <w:rFonts w:ascii="Verdana" w:hAnsi="Verdana"/>
          <w:b/>
        </w:rPr>
      </w:pPr>
    </w:p>
    <w:p w:rsidR="004405E6" w:rsidRPr="003D650A" w:rsidRDefault="004405E6" w:rsidP="004405E6">
      <w:pPr>
        <w:ind w:left="360"/>
        <w:rPr>
          <w:rFonts w:ascii="Verdana" w:hAnsi="Verdana"/>
          <w:b/>
        </w:rPr>
      </w:pPr>
      <w:r w:rsidRPr="003D650A">
        <w:rPr>
          <w:rFonts w:ascii="Verdana" w:hAnsi="Verdana"/>
          <w:b/>
        </w:rPr>
        <w:t>ARTICLE</w:t>
      </w:r>
    </w:p>
    <w:p w:rsidR="004405E6" w:rsidRPr="004405E6" w:rsidRDefault="004405E6" w:rsidP="004405E6">
      <w:pPr>
        <w:ind w:left="360"/>
        <w:rPr>
          <w:rFonts w:ascii="Verdana" w:eastAsia="Times New Roman" w:hAnsi="Verdana" w:cs="Arial"/>
          <w:b/>
          <w:bCs/>
          <w:color w:val="415763"/>
          <w:sz w:val="28"/>
          <w:szCs w:val="28"/>
          <w:lang w:eastAsia="en-AU"/>
        </w:rPr>
      </w:pPr>
      <w:r w:rsidRPr="004405E6">
        <w:rPr>
          <w:rFonts w:ascii="Verdana" w:eastAsia="Times New Roman" w:hAnsi="Verdana" w:cs="Arial"/>
          <w:b/>
          <w:bCs/>
          <w:color w:val="415763"/>
          <w:sz w:val="28"/>
          <w:szCs w:val="28"/>
          <w:lang w:eastAsia="en-AU"/>
        </w:rPr>
        <w:t>Life cover 101</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It may be the simplest form of life insurance, but life cover is undoubtedly one of the most important as it helps you provide for your debts and dependants. When </w:t>
      </w:r>
      <w:r w:rsidRPr="004405E6">
        <w:rPr>
          <w:rFonts w:ascii="Verdana" w:hAnsi="Verdana" w:cstheme="minorHAnsi"/>
          <w:shd w:val="clear" w:color="auto" w:fill="FFFFFF"/>
        </w:rPr>
        <w:lastRenderedPageBreak/>
        <w:t xml:space="preserve">you’re looking at life cover, there are 3 key things you need to understand so you know what will happen at claim time: </w:t>
      </w:r>
    </w:p>
    <w:p w:rsidR="004405E6" w:rsidRPr="004405E6" w:rsidRDefault="004405E6" w:rsidP="004405E6">
      <w:pPr>
        <w:numPr>
          <w:ilvl w:val="0"/>
          <w:numId w:val="12"/>
        </w:numPr>
        <w:tabs>
          <w:tab w:val="clear" w:pos="720"/>
          <w:tab w:val="num" w:pos="1080"/>
        </w:tabs>
        <w:spacing w:after="75" w:line="336" w:lineRule="atLeast"/>
        <w:ind w:left="1238"/>
        <w:rPr>
          <w:rFonts w:ascii="Verdana" w:hAnsi="Verdana" w:cstheme="minorHAnsi"/>
          <w:shd w:val="clear" w:color="auto" w:fill="FFFFFF"/>
        </w:rPr>
      </w:pPr>
      <w:r w:rsidRPr="004405E6">
        <w:rPr>
          <w:rFonts w:ascii="Verdana" w:hAnsi="Verdana" w:cstheme="minorHAnsi"/>
          <w:shd w:val="clear" w:color="auto" w:fill="FFFFFF"/>
        </w:rPr>
        <w:t xml:space="preserve"> How much you’re covered for</w:t>
      </w:r>
    </w:p>
    <w:p w:rsidR="004405E6" w:rsidRPr="004405E6" w:rsidRDefault="004405E6" w:rsidP="004405E6">
      <w:pPr>
        <w:numPr>
          <w:ilvl w:val="0"/>
          <w:numId w:val="12"/>
        </w:numPr>
        <w:tabs>
          <w:tab w:val="clear" w:pos="720"/>
          <w:tab w:val="num" w:pos="1080"/>
        </w:tabs>
        <w:spacing w:after="75" w:line="336" w:lineRule="atLeast"/>
        <w:ind w:left="1238"/>
        <w:rPr>
          <w:rFonts w:ascii="Verdana" w:hAnsi="Verdana" w:cstheme="minorHAnsi"/>
          <w:shd w:val="clear" w:color="auto" w:fill="FFFFFF"/>
        </w:rPr>
      </w:pPr>
      <w:r w:rsidRPr="004405E6">
        <w:rPr>
          <w:rFonts w:ascii="Verdana" w:hAnsi="Verdana" w:cstheme="minorHAnsi"/>
          <w:shd w:val="clear" w:color="auto" w:fill="FFFFFF"/>
        </w:rPr>
        <w:t xml:space="preserve"> How your policy will be paid out </w:t>
      </w:r>
    </w:p>
    <w:p w:rsidR="004405E6" w:rsidRPr="004405E6" w:rsidRDefault="004405E6" w:rsidP="004405E6">
      <w:pPr>
        <w:numPr>
          <w:ilvl w:val="0"/>
          <w:numId w:val="12"/>
        </w:numPr>
        <w:tabs>
          <w:tab w:val="clear" w:pos="720"/>
          <w:tab w:val="num" w:pos="1080"/>
        </w:tabs>
        <w:spacing w:after="75" w:line="336" w:lineRule="atLeast"/>
        <w:ind w:left="1238"/>
        <w:rPr>
          <w:rFonts w:ascii="Verdana" w:hAnsi="Verdana" w:cstheme="minorHAnsi"/>
          <w:shd w:val="clear" w:color="auto" w:fill="FFFFFF"/>
        </w:rPr>
      </w:pPr>
      <w:r w:rsidRPr="004405E6">
        <w:rPr>
          <w:rFonts w:ascii="Verdana" w:hAnsi="Verdana" w:cstheme="minorHAnsi"/>
          <w:shd w:val="clear" w:color="auto" w:fill="FFFFFF"/>
        </w:rPr>
        <w:t xml:space="preserve"> How your cover is structured – linked or stand-alone</w:t>
      </w:r>
    </w:p>
    <w:p w:rsidR="004405E6" w:rsidRPr="004405E6" w:rsidRDefault="004405E6" w:rsidP="004405E6">
      <w:pPr>
        <w:pStyle w:val="ListParagraph"/>
        <w:numPr>
          <w:ilvl w:val="0"/>
          <w:numId w:val="21"/>
        </w:numPr>
        <w:spacing w:before="450" w:after="150" w:line="432" w:lineRule="atLeast"/>
        <w:ind w:left="720"/>
        <w:outlineLvl w:val="2"/>
        <w:rPr>
          <w:rFonts w:ascii="Verdana" w:eastAsia="Times New Roman" w:hAnsi="Verdana" w:cs="Arial"/>
          <w:b/>
          <w:bCs/>
          <w:color w:val="415763"/>
          <w:lang w:eastAsia="en-AU"/>
        </w:rPr>
      </w:pPr>
      <w:r w:rsidRPr="004405E6">
        <w:rPr>
          <w:rFonts w:ascii="Verdana" w:eastAsia="Times New Roman" w:hAnsi="Verdana" w:cs="Arial"/>
          <w:b/>
          <w:bCs/>
          <w:color w:val="415763"/>
          <w:lang w:eastAsia="en-AU"/>
        </w:rPr>
        <w:t>How much you’re covered for</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It might sound obvious, but you need to think about the reasons you take out life cover when you apply for cover. You might think “$1 million should be enough” – but have you thought about how much money would really be needed to replace your income, support your family, educate your children etc.?  </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The Australian Securities and Investments Commission (ASIC) has developed a Life insurance calculator </w:t>
      </w:r>
      <w:r w:rsidRPr="004405E6">
        <w:rPr>
          <w:rFonts w:ascii="Verdana" w:hAnsi="Verdana" w:cstheme="minorHAnsi"/>
          <w:i/>
          <w:shd w:val="clear" w:color="auto" w:fill="FFFFFF"/>
        </w:rPr>
        <w:t xml:space="preserve">&lt;link to </w:t>
      </w:r>
      <w:hyperlink r:id="rId5" w:history="1">
        <w:r w:rsidRPr="004405E6">
          <w:rPr>
            <w:rFonts w:ascii="Verdana" w:hAnsi="Verdana" w:cstheme="minorHAnsi"/>
            <w:i/>
            <w:shd w:val="clear" w:color="auto" w:fill="FFFFFF"/>
          </w:rPr>
          <w:t>https://www.moneysmart.gov.au/tools-and-resources/calculators-and-apps/life-insurance-calculator</w:t>
        </w:r>
      </w:hyperlink>
      <w:r w:rsidRPr="004405E6">
        <w:rPr>
          <w:rFonts w:ascii="Verdana" w:hAnsi="Verdana" w:cstheme="minorHAnsi"/>
          <w:i/>
          <w:shd w:val="clear" w:color="auto" w:fill="FFFFFF"/>
        </w:rPr>
        <w:t>&gt;</w:t>
      </w:r>
      <w:r w:rsidRPr="004405E6">
        <w:rPr>
          <w:rFonts w:ascii="Verdana" w:hAnsi="Verdana" w:cstheme="minorHAnsi"/>
          <w:shd w:val="clear" w:color="auto" w:fill="FFFFFF"/>
        </w:rPr>
        <w:t xml:space="preserve"> that can help. But the best way to find out how much cover you need is to talk to a financial adviser. </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Just as importantly, an adviser can help you adjust this figure over time as your debts reduce or your children become less financially dependent. That way you’re not paying for cover you no longer need.</w:t>
      </w:r>
    </w:p>
    <w:p w:rsidR="004405E6" w:rsidRPr="004405E6" w:rsidRDefault="004405E6" w:rsidP="004405E6">
      <w:pPr>
        <w:spacing w:before="450" w:after="150" w:line="432" w:lineRule="atLeast"/>
        <w:ind w:left="360"/>
        <w:outlineLvl w:val="2"/>
        <w:rPr>
          <w:rFonts w:ascii="Verdana" w:eastAsia="Times New Roman" w:hAnsi="Verdana" w:cs="Arial"/>
          <w:b/>
          <w:bCs/>
          <w:color w:val="415763"/>
          <w:lang w:eastAsia="en-AU"/>
        </w:rPr>
      </w:pPr>
      <w:r w:rsidRPr="004405E6">
        <w:rPr>
          <w:rFonts w:ascii="Verdana" w:eastAsia="Times New Roman" w:hAnsi="Verdana" w:cs="Arial"/>
          <w:b/>
          <w:bCs/>
          <w:color w:val="415763"/>
          <w:lang w:eastAsia="en-AU"/>
        </w:rPr>
        <w:t>2. How your policy will be paid out</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When a life cover benefit is paid, it’s generally paid to the owner of the policy or a nominated beneficiary. In many cases the policy owner will be your spouse or your estate. But what if your policy is owned inside super?</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In this case, the policy owner is the trustee of the super fund – meaning they receive your benefit from the insurer. The trustee will then pay your benefit to the beneficiary(s) you’ve nominated, or your estate. </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What you need to know about life cover inside in super is that there are different rules around how benefits can be paid, and how they are taxed, so it’s best to seek financial and tax advice specific to your situation. The same can be said for business owners, as there are specific life cover strategies you can use to protect yourself or your business. </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You may also want to consider the best way to support your beneficiaries. For example, you may want your life cover benefit to be paid partly as a lump sum and partly as ongoing payments – which could help your loved ones take care of immediate expenses (e.g. pay down debt) and ongoing living costs.</w:t>
      </w:r>
    </w:p>
    <w:p w:rsidR="004405E6" w:rsidRDefault="004405E6" w:rsidP="004405E6">
      <w:pPr>
        <w:spacing w:before="450" w:after="150" w:line="432" w:lineRule="atLeast"/>
        <w:ind w:left="360"/>
        <w:outlineLvl w:val="2"/>
        <w:rPr>
          <w:rFonts w:ascii="Verdana" w:eastAsia="Times New Roman" w:hAnsi="Verdana" w:cs="Arial"/>
          <w:b/>
          <w:bCs/>
          <w:color w:val="415763"/>
          <w:lang w:eastAsia="en-AU"/>
        </w:rPr>
      </w:pPr>
    </w:p>
    <w:p w:rsidR="004405E6" w:rsidRPr="004405E6" w:rsidRDefault="004405E6" w:rsidP="004405E6">
      <w:pPr>
        <w:spacing w:before="450" w:after="150" w:line="432" w:lineRule="atLeast"/>
        <w:ind w:left="360"/>
        <w:outlineLvl w:val="2"/>
        <w:rPr>
          <w:rFonts w:ascii="Verdana" w:eastAsia="Times New Roman" w:hAnsi="Verdana" w:cs="Arial"/>
          <w:b/>
          <w:bCs/>
          <w:color w:val="415763"/>
          <w:lang w:eastAsia="en-AU"/>
        </w:rPr>
      </w:pPr>
      <w:r w:rsidRPr="004405E6">
        <w:rPr>
          <w:rFonts w:ascii="Verdana" w:eastAsia="Times New Roman" w:hAnsi="Verdana" w:cs="Arial"/>
          <w:b/>
          <w:bCs/>
          <w:color w:val="415763"/>
          <w:lang w:eastAsia="en-AU"/>
        </w:rPr>
        <w:lastRenderedPageBreak/>
        <w:t>3. How your policy is structured – linked or stand-alone</w:t>
      </w:r>
    </w:p>
    <w:p w:rsid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Life cover may be purchased as a stand-alone policy or as a ‘linked policy’ that’s connected to TPD cover or trauma cover. Linking policies reduces your premium, but there are implications at claim time</w:t>
      </w:r>
      <w:r>
        <w:rPr>
          <w:rFonts w:ascii="Verdana" w:hAnsi="Verdana" w:cstheme="minorHAnsi"/>
          <w:shd w:val="clear" w:color="auto" w:fill="FFFFFF"/>
        </w:rPr>
        <w:t xml:space="preserve">. </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Say you have a $1 million life cover policy linked to a $500,000 TPD cover policy. If you make a successful claim on your TPD cover, your life cover benefit will reduce by the $500,000 paid out.</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Depending on your situation you may be eligible to buy back this extra life cover at some point, but it’s important to note that your life cover is significantly reduced in the meantime.</w:t>
      </w:r>
    </w:p>
    <w:p w:rsidR="004405E6" w:rsidRPr="004405E6" w:rsidRDefault="004405E6" w:rsidP="004405E6">
      <w:pPr>
        <w:spacing w:after="0" w:line="240" w:lineRule="auto"/>
        <w:ind w:left="360"/>
        <w:rPr>
          <w:rFonts w:ascii="Verdana" w:eastAsia="Times New Roman" w:hAnsi="Verdana" w:cs="Arial"/>
          <w:color w:val="624E49"/>
          <w:lang w:eastAsia="en-AU"/>
        </w:rPr>
      </w:pPr>
      <w:r w:rsidRPr="004405E6">
        <w:rPr>
          <w:rFonts w:ascii="Verdana" w:eastAsia="Times New Roman" w:hAnsi="Verdana" w:cs="Arial"/>
          <w:noProof/>
          <w:color w:val="333333"/>
          <w:lang w:val="en-AU" w:eastAsia="en-AU"/>
        </w:rPr>
        <w:drawing>
          <wp:inline distT="0" distB="0" distL="0" distR="0" wp14:anchorId="568FB112" wp14:editId="6188E810">
            <wp:extent cx="5663337" cy="2019300"/>
            <wp:effectExtent l="0" t="0" r="0" b="0"/>
            <wp:docPr id="1" name="Picture 1" descr="https://assets-global.website-files.com/5cc92324374adf52bb72adcd/5d140ecaa2b557032fec4dcd_Deep%20Dive_Life_Before%20and%20after%20cla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global.website-files.com/5cc92324374adf52bb72adcd/5d140ecaa2b557032fec4dcd_Deep%20Dive_Life_Before%20and%20after%20claim.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6837" cy="2038376"/>
                    </a:xfrm>
                    <a:prstGeom prst="rect">
                      <a:avLst/>
                    </a:prstGeom>
                    <a:noFill/>
                    <a:ln>
                      <a:noFill/>
                    </a:ln>
                  </pic:spPr>
                </pic:pic>
              </a:graphicData>
            </a:graphic>
          </wp:inline>
        </w:drawing>
      </w:r>
    </w:p>
    <w:p w:rsidR="004405E6" w:rsidRPr="004405E6" w:rsidRDefault="004405E6" w:rsidP="004405E6">
      <w:pPr>
        <w:spacing w:after="150" w:line="336" w:lineRule="atLeast"/>
        <w:ind w:left="360"/>
        <w:rPr>
          <w:rFonts w:ascii="Verdana" w:eastAsia="Times New Roman" w:hAnsi="Verdana" w:cs="Arial"/>
          <w:b/>
          <w:bCs/>
          <w:color w:val="415763"/>
          <w:lang w:eastAsia="en-AU"/>
        </w:rPr>
      </w:pPr>
      <w:r w:rsidRPr="004405E6">
        <w:rPr>
          <w:rFonts w:ascii="Verdana" w:eastAsia="Times New Roman" w:hAnsi="Verdana" w:cs="Arial"/>
          <w:b/>
          <w:bCs/>
          <w:color w:val="415763"/>
          <w:lang w:eastAsia="en-AU"/>
        </w:rPr>
        <w:t>Did you know?</w:t>
      </w:r>
    </w:p>
    <w:p w:rsidR="004405E6" w:rsidRPr="004405E6" w:rsidRDefault="004405E6" w:rsidP="004405E6">
      <w:pPr>
        <w:spacing w:after="150" w:line="336" w:lineRule="atLeast"/>
        <w:ind w:left="360"/>
        <w:rPr>
          <w:rFonts w:ascii="Verdana" w:hAnsi="Verdana" w:cstheme="minorHAnsi"/>
          <w:shd w:val="clear" w:color="auto" w:fill="FFFFFF"/>
        </w:rPr>
      </w:pPr>
      <w:r w:rsidRPr="004405E6">
        <w:rPr>
          <w:rFonts w:ascii="Verdana" w:hAnsi="Verdana" w:cstheme="minorHAnsi"/>
          <w:shd w:val="clear" w:color="auto" w:fill="FFFFFF"/>
        </w:rPr>
        <w:t xml:space="preserve">There’s a common exclusion on life cover policies that means you’re generally not covered for suicide for first 13 months of taking out cover or reinstating your policy. You can find details of any exclusions in your Product Disclosure Statement (PDS). </w:t>
      </w:r>
    </w:p>
    <w:p w:rsidR="004405E6" w:rsidRDefault="004405E6" w:rsidP="004405E6">
      <w:pPr>
        <w:spacing w:line="240" w:lineRule="auto"/>
        <w:ind w:left="360"/>
        <w:rPr>
          <w:rFonts w:ascii="Verdana" w:hAnsi="Verdana" w:cstheme="minorHAnsi"/>
          <w:b/>
        </w:rPr>
      </w:pPr>
    </w:p>
    <w:p w:rsidR="004405E6" w:rsidRPr="0049753A" w:rsidRDefault="004405E6" w:rsidP="004405E6">
      <w:pPr>
        <w:spacing w:line="240" w:lineRule="auto"/>
        <w:ind w:left="360"/>
        <w:rPr>
          <w:rFonts w:ascii="Verdana" w:hAnsi="Verdana" w:cstheme="minorHAnsi"/>
          <w:b/>
        </w:rPr>
      </w:pPr>
      <w:r w:rsidRPr="0049753A">
        <w:rPr>
          <w:rFonts w:ascii="Verdana" w:hAnsi="Verdana" w:cstheme="minorHAnsi"/>
          <w:b/>
        </w:rPr>
        <w:t>Want to know more?</w:t>
      </w:r>
    </w:p>
    <w:p w:rsidR="004405E6" w:rsidRPr="0049753A" w:rsidRDefault="004405E6" w:rsidP="004405E6">
      <w:pPr>
        <w:spacing w:line="240" w:lineRule="auto"/>
        <w:ind w:left="36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p w:rsidR="00064FBA" w:rsidRPr="004405E6" w:rsidRDefault="00064FBA" w:rsidP="004405E6">
      <w:pPr>
        <w:spacing w:line="240" w:lineRule="auto"/>
        <w:ind w:left="360"/>
        <w:rPr>
          <w:rFonts w:ascii="Verdana" w:hAnsi="Verdana"/>
          <w:u w:val="single"/>
          <w:lang w:eastAsia="en-AU"/>
        </w:rPr>
      </w:pPr>
    </w:p>
    <w:sectPr w:rsidR="00064FBA" w:rsidRPr="004405E6" w:rsidSect="00F82EF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44D5"/>
    <w:multiLevelType w:val="multilevel"/>
    <w:tmpl w:val="C47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256"/>
    <w:multiLevelType w:val="multilevel"/>
    <w:tmpl w:val="961423F2"/>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B528B8"/>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C120C"/>
    <w:multiLevelType w:val="multilevel"/>
    <w:tmpl w:val="0EDA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42A4F"/>
    <w:multiLevelType w:val="multilevel"/>
    <w:tmpl w:val="8A2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90296"/>
    <w:multiLevelType w:val="multilevel"/>
    <w:tmpl w:val="DBDE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7442E"/>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B1494"/>
    <w:multiLevelType w:val="hybridMultilevel"/>
    <w:tmpl w:val="12825B1E"/>
    <w:lvl w:ilvl="0" w:tplc="24D684B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1A4A37"/>
    <w:multiLevelType w:val="multilevel"/>
    <w:tmpl w:val="AEDA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B292D"/>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115648"/>
    <w:multiLevelType w:val="hybridMultilevel"/>
    <w:tmpl w:val="9A9020F6"/>
    <w:lvl w:ilvl="0" w:tplc="A02C229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19A6183"/>
    <w:multiLevelType w:val="multilevel"/>
    <w:tmpl w:val="771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D234B5"/>
    <w:multiLevelType w:val="multilevel"/>
    <w:tmpl w:val="A7A4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805303"/>
    <w:multiLevelType w:val="multilevel"/>
    <w:tmpl w:val="AC60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F7E30"/>
    <w:multiLevelType w:val="hybridMultilevel"/>
    <w:tmpl w:val="F4724364"/>
    <w:lvl w:ilvl="0" w:tplc="990C050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9E117C2"/>
    <w:multiLevelType w:val="multilevel"/>
    <w:tmpl w:val="31C2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0ED1585"/>
    <w:multiLevelType w:val="multilevel"/>
    <w:tmpl w:val="629E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D2193D"/>
    <w:multiLevelType w:val="multilevel"/>
    <w:tmpl w:val="D42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9B2BC1"/>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4"/>
  </w:num>
  <w:num w:numId="4">
    <w:abstractNumId w:val="0"/>
  </w:num>
  <w:num w:numId="5">
    <w:abstractNumId w:val="6"/>
  </w:num>
  <w:num w:numId="6">
    <w:abstractNumId w:val="3"/>
  </w:num>
  <w:num w:numId="7">
    <w:abstractNumId w:val="2"/>
  </w:num>
  <w:num w:numId="8">
    <w:abstractNumId w:val="11"/>
  </w:num>
  <w:num w:numId="9">
    <w:abstractNumId w:val="20"/>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5"/>
  </w:num>
  <w:num w:numId="15">
    <w:abstractNumId w:val="18"/>
  </w:num>
  <w:num w:numId="16">
    <w:abstractNumId w:val="4"/>
  </w:num>
  <w:num w:numId="17">
    <w:abstractNumId w:val="16"/>
  </w:num>
  <w:num w:numId="18">
    <w:abstractNumId w:val="19"/>
  </w:num>
  <w:num w:numId="19">
    <w:abstractNumId w:val="17"/>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13"/>
    <w:rsid w:val="000639B1"/>
    <w:rsid w:val="00064FBA"/>
    <w:rsid w:val="000B4DD2"/>
    <w:rsid w:val="00104923"/>
    <w:rsid w:val="00116AC8"/>
    <w:rsid w:val="00165563"/>
    <w:rsid w:val="001B61ED"/>
    <w:rsid w:val="00211513"/>
    <w:rsid w:val="0023395A"/>
    <w:rsid w:val="00233DBF"/>
    <w:rsid w:val="00291B10"/>
    <w:rsid w:val="002F4EC3"/>
    <w:rsid w:val="003902E7"/>
    <w:rsid w:val="004405E6"/>
    <w:rsid w:val="00451838"/>
    <w:rsid w:val="004B6BF0"/>
    <w:rsid w:val="004D237B"/>
    <w:rsid w:val="004F29F9"/>
    <w:rsid w:val="00501E5C"/>
    <w:rsid w:val="005A04B6"/>
    <w:rsid w:val="008B6D1B"/>
    <w:rsid w:val="00935BA7"/>
    <w:rsid w:val="009904A9"/>
    <w:rsid w:val="009B01F9"/>
    <w:rsid w:val="00A57591"/>
    <w:rsid w:val="00A61DFF"/>
    <w:rsid w:val="00A745C3"/>
    <w:rsid w:val="00A95861"/>
    <w:rsid w:val="00B16FB9"/>
    <w:rsid w:val="00B26368"/>
    <w:rsid w:val="00B405E5"/>
    <w:rsid w:val="00B6286C"/>
    <w:rsid w:val="00C80466"/>
    <w:rsid w:val="00D1585E"/>
    <w:rsid w:val="00D453A8"/>
    <w:rsid w:val="00DC19A4"/>
    <w:rsid w:val="00DD1530"/>
    <w:rsid w:val="00EB704B"/>
    <w:rsid w:val="00ED22FD"/>
    <w:rsid w:val="00F019E6"/>
    <w:rsid w:val="00F641E4"/>
    <w:rsid w:val="00F71864"/>
    <w:rsid w:val="00F8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5C196-FB2E-4DF2-996F-8FEC692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13"/>
  </w:style>
  <w:style w:type="paragraph" w:styleId="Heading3">
    <w:name w:val="heading 3"/>
    <w:basedOn w:val="Normal"/>
    <w:link w:val="Heading3Char"/>
    <w:uiPriority w:val="9"/>
    <w:qFormat/>
    <w:rsid w:val="00116AC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16A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13"/>
    <w:pPr>
      <w:ind w:left="720"/>
      <w:contextualSpacing/>
    </w:pPr>
  </w:style>
  <w:style w:type="paragraph" w:customStyle="1" w:styleId="w-rte-editable">
    <w:name w:val="w-rte-editable"/>
    <w:basedOn w:val="Normal"/>
    <w:rsid w:val="00116A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6AC8"/>
    <w:rPr>
      <w:b/>
      <w:bCs/>
    </w:rPr>
  </w:style>
  <w:style w:type="character" w:customStyle="1" w:styleId="Heading3Char">
    <w:name w:val="Heading 3 Char"/>
    <w:basedOn w:val="DefaultParagraphFont"/>
    <w:link w:val="Heading3"/>
    <w:uiPriority w:val="9"/>
    <w:rsid w:val="00116AC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116AC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116AC8"/>
    <w:rPr>
      <w:color w:val="0000FF"/>
      <w:u w:val="single"/>
    </w:rPr>
  </w:style>
  <w:style w:type="character" w:styleId="Emphasis">
    <w:name w:val="Emphasis"/>
    <w:basedOn w:val="DefaultParagraphFont"/>
    <w:uiPriority w:val="20"/>
    <w:qFormat/>
    <w:rsid w:val="009904A9"/>
    <w:rPr>
      <w:i/>
      <w:iCs/>
    </w:rPr>
  </w:style>
  <w:style w:type="paragraph" w:styleId="NormalWeb">
    <w:name w:val="Normal (Web)"/>
    <w:basedOn w:val="Normal"/>
    <w:uiPriority w:val="99"/>
    <w:unhideWhenUsed/>
    <w:rsid w:val="004D237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alc-intro">
    <w:name w:val="calc-intro"/>
    <w:basedOn w:val="Normal"/>
    <w:rsid w:val="00D453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D453A8"/>
    <w:rPr>
      <w:sz w:val="16"/>
      <w:szCs w:val="16"/>
    </w:rPr>
  </w:style>
  <w:style w:type="paragraph" w:styleId="CommentText">
    <w:name w:val="annotation text"/>
    <w:basedOn w:val="Normal"/>
    <w:link w:val="CommentTextChar"/>
    <w:uiPriority w:val="99"/>
    <w:semiHidden/>
    <w:unhideWhenUsed/>
    <w:rsid w:val="00D453A8"/>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D453A8"/>
    <w:rPr>
      <w:sz w:val="20"/>
      <w:szCs w:val="20"/>
      <w:lang w:val="en-AU"/>
    </w:rPr>
  </w:style>
  <w:style w:type="paragraph" w:styleId="BalloonText">
    <w:name w:val="Balloon Text"/>
    <w:basedOn w:val="Normal"/>
    <w:link w:val="BalloonTextChar"/>
    <w:uiPriority w:val="99"/>
    <w:semiHidden/>
    <w:unhideWhenUsed/>
    <w:rsid w:val="00D45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2314">
      <w:bodyDiv w:val="1"/>
      <w:marLeft w:val="0"/>
      <w:marRight w:val="0"/>
      <w:marTop w:val="0"/>
      <w:marBottom w:val="0"/>
      <w:divBdr>
        <w:top w:val="none" w:sz="0" w:space="0" w:color="auto"/>
        <w:left w:val="none" w:sz="0" w:space="0" w:color="auto"/>
        <w:bottom w:val="none" w:sz="0" w:space="0" w:color="auto"/>
        <w:right w:val="none" w:sz="0" w:space="0" w:color="auto"/>
      </w:divBdr>
      <w:divsChild>
        <w:div w:id="192171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5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6004">
      <w:bodyDiv w:val="1"/>
      <w:marLeft w:val="0"/>
      <w:marRight w:val="0"/>
      <w:marTop w:val="0"/>
      <w:marBottom w:val="0"/>
      <w:divBdr>
        <w:top w:val="none" w:sz="0" w:space="0" w:color="auto"/>
        <w:left w:val="none" w:sz="0" w:space="0" w:color="auto"/>
        <w:bottom w:val="none" w:sz="0" w:space="0" w:color="auto"/>
        <w:right w:val="none" w:sz="0" w:space="0" w:color="auto"/>
      </w:divBdr>
      <w:divsChild>
        <w:div w:id="862209479">
          <w:marLeft w:val="0"/>
          <w:marRight w:val="0"/>
          <w:marTop w:val="0"/>
          <w:marBottom w:val="0"/>
          <w:divBdr>
            <w:top w:val="none" w:sz="0" w:space="0" w:color="auto"/>
            <w:left w:val="none" w:sz="0" w:space="0" w:color="auto"/>
            <w:bottom w:val="none" w:sz="0" w:space="0" w:color="auto"/>
            <w:right w:val="none" w:sz="0" w:space="0" w:color="auto"/>
          </w:divBdr>
        </w:div>
      </w:divsChild>
    </w:div>
    <w:div w:id="208038436">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5">
          <w:marLeft w:val="0"/>
          <w:marRight w:val="0"/>
          <w:marTop w:val="0"/>
          <w:marBottom w:val="0"/>
          <w:divBdr>
            <w:top w:val="none" w:sz="0" w:space="0" w:color="auto"/>
            <w:left w:val="none" w:sz="0" w:space="0" w:color="auto"/>
            <w:bottom w:val="none" w:sz="0" w:space="0" w:color="auto"/>
            <w:right w:val="none" w:sz="0" w:space="0" w:color="auto"/>
          </w:divBdr>
        </w:div>
      </w:divsChild>
    </w:div>
    <w:div w:id="222176768">
      <w:bodyDiv w:val="1"/>
      <w:marLeft w:val="0"/>
      <w:marRight w:val="0"/>
      <w:marTop w:val="0"/>
      <w:marBottom w:val="0"/>
      <w:divBdr>
        <w:top w:val="none" w:sz="0" w:space="0" w:color="auto"/>
        <w:left w:val="none" w:sz="0" w:space="0" w:color="auto"/>
        <w:bottom w:val="none" w:sz="0" w:space="0" w:color="auto"/>
        <w:right w:val="none" w:sz="0" w:space="0" w:color="auto"/>
      </w:divBdr>
      <w:divsChild>
        <w:div w:id="1067144880">
          <w:marLeft w:val="0"/>
          <w:marRight w:val="0"/>
          <w:marTop w:val="0"/>
          <w:marBottom w:val="0"/>
          <w:divBdr>
            <w:top w:val="none" w:sz="0" w:space="0" w:color="auto"/>
            <w:left w:val="none" w:sz="0" w:space="0" w:color="auto"/>
            <w:bottom w:val="none" w:sz="0" w:space="0" w:color="auto"/>
            <w:right w:val="none" w:sz="0" w:space="0" w:color="auto"/>
          </w:divBdr>
        </w:div>
        <w:div w:id="129528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522138">
      <w:bodyDiv w:val="1"/>
      <w:marLeft w:val="0"/>
      <w:marRight w:val="0"/>
      <w:marTop w:val="0"/>
      <w:marBottom w:val="0"/>
      <w:divBdr>
        <w:top w:val="none" w:sz="0" w:space="0" w:color="auto"/>
        <w:left w:val="none" w:sz="0" w:space="0" w:color="auto"/>
        <w:bottom w:val="none" w:sz="0" w:space="0" w:color="auto"/>
        <w:right w:val="none" w:sz="0" w:space="0" w:color="auto"/>
      </w:divBdr>
    </w:div>
    <w:div w:id="545918147">
      <w:bodyDiv w:val="1"/>
      <w:marLeft w:val="0"/>
      <w:marRight w:val="0"/>
      <w:marTop w:val="0"/>
      <w:marBottom w:val="0"/>
      <w:divBdr>
        <w:top w:val="none" w:sz="0" w:space="0" w:color="auto"/>
        <w:left w:val="none" w:sz="0" w:space="0" w:color="auto"/>
        <w:bottom w:val="none" w:sz="0" w:space="0" w:color="auto"/>
        <w:right w:val="none" w:sz="0" w:space="0" w:color="auto"/>
      </w:divBdr>
      <w:divsChild>
        <w:div w:id="139319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913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3423021">
      <w:bodyDiv w:val="1"/>
      <w:marLeft w:val="0"/>
      <w:marRight w:val="0"/>
      <w:marTop w:val="0"/>
      <w:marBottom w:val="0"/>
      <w:divBdr>
        <w:top w:val="none" w:sz="0" w:space="0" w:color="auto"/>
        <w:left w:val="none" w:sz="0" w:space="0" w:color="auto"/>
        <w:bottom w:val="none" w:sz="0" w:space="0" w:color="auto"/>
        <w:right w:val="none" w:sz="0" w:space="0" w:color="auto"/>
      </w:divBdr>
      <w:divsChild>
        <w:div w:id="327249469">
          <w:marLeft w:val="0"/>
          <w:marRight w:val="0"/>
          <w:marTop w:val="0"/>
          <w:marBottom w:val="0"/>
          <w:divBdr>
            <w:top w:val="none" w:sz="0" w:space="0" w:color="auto"/>
            <w:left w:val="none" w:sz="0" w:space="0" w:color="auto"/>
            <w:bottom w:val="none" w:sz="0" w:space="0" w:color="auto"/>
            <w:right w:val="none" w:sz="0" w:space="0" w:color="auto"/>
          </w:divBdr>
        </w:div>
      </w:divsChild>
    </w:div>
    <w:div w:id="965695272">
      <w:bodyDiv w:val="1"/>
      <w:marLeft w:val="0"/>
      <w:marRight w:val="0"/>
      <w:marTop w:val="0"/>
      <w:marBottom w:val="0"/>
      <w:divBdr>
        <w:top w:val="none" w:sz="0" w:space="0" w:color="auto"/>
        <w:left w:val="none" w:sz="0" w:space="0" w:color="auto"/>
        <w:bottom w:val="none" w:sz="0" w:space="0" w:color="auto"/>
        <w:right w:val="none" w:sz="0" w:space="0" w:color="auto"/>
      </w:divBdr>
      <w:divsChild>
        <w:div w:id="153377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0949052">
          <w:marLeft w:val="0"/>
          <w:marRight w:val="0"/>
          <w:marTop w:val="0"/>
          <w:marBottom w:val="0"/>
          <w:divBdr>
            <w:top w:val="none" w:sz="0" w:space="0" w:color="auto"/>
            <w:left w:val="none" w:sz="0" w:space="0" w:color="auto"/>
            <w:bottom w:val="none" w:sz="0" w:space="0" w:color="auto"/>
            <w:right w:val="none" w:sz="0" w:space="0" w:color="auto"/>
          </w:divBdr>
        </w:div>
      </w:divsChild>
    </w:div>
    <w:div w:id="1002703548">
      <w:bodyDiv w:val="1"/>
      <w:marLeft w:val="0"/>
      <w:marRight w:val="0"/>
      <w:marTop w:val="0"/>
      <w:marBottom w:val="0"/>
      <w:divBdr>
        <w:top w:val="none" w:sz="0" w:space="0" w:color="auto"/>
        <w:left w:val="none" w:sz="0" w:space="0" w:color="auto"/>
        <w:bottom w:val="none" w:sz="0" w:space="0" w:color="auto"/>
        <w:right w:val="none" w:sz="0" w:space="0" w:color="auto"/>
      </w:divBdr>
      <w:divsChild>
        <w:div w:id="9240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972381">
      <w:bodyDiv w:val="1"/>
      <w:marLeft w:val="0"/>
      <w:marRight w:val="0"/>
      <w:marTop w:val="0"/>
      <w:marBottom w:val="0"/>
      <w:divBdr>
        <w:top w:val="none" w:sz="0" w:space="0" w:color="auto"/>
        <w:left w:val="none" w:sz="0" w:space="0" w:color="auto"/>
        <w:bottom w:val="none" w:sz="0" w:space="0" w:color="auto"/>
        <w:right w:val="none" w:sz="0" w:space="0" w:color="auto"/>
      </w:divBdr>
    </w:div>
    <w:div w:id="1256013466">
      <w:bodyDiv w:val="1"/>
      <w:marLeft w:val="0"/>
      <w:marRight w:val="0"/>
      <w:marTop w:val="0"/>
      <w:marBottom w:val="0"/>
      <w:divBdr>
        <w:top w:val="none" w:sz="0" w:space="0" w:color="auto"/>
        <w:left w:val="none" w:sz="0" w:space="0" w:color="auto"/>
        <w:bottom w:val="none" w:sz="0" w:space="0" w:color="auto"/>
        <w:right w:val="none" w:sz="0" w:space="0" w:color="auto"/>
      </w:divBdr>
      <w:divsChild>
        <w:div w:id="85880955">
          <w:marLeft w:val="0"/>
          <w:marRight w:val="0"/>
          <w:marTop w:val="0"/>
          <w:marBottom w:val="0"/>
          <w:divBdr>
            <w:top w:val="none" w:sz="0" w:space="0" w:color="auto"/>
            <w:left w:val="none" w:sz="0" w:space="0" w:color="auto"/>
            <w:bottom w:val="none" w:sz="0" w:space="0" w:color="auto"/>
            <w:right w:val="none" w:sz="0" w:space="0" w:color="auto"/>
          </w:divBdr>
        </w:div>
        <w:div w:id="1498576276">
          <w:marLeft w:val="0"/>
          <w:marRight w:val="0"/>
          <w:marTop w:val="0"/>
          <w:marBottom w:val="0"/>
          <w:divBdr>
            <w:top w:val="none" w:sz="0" w:space="0" w:color="auto"/>
            <w:left w:val="none" w:sz="0" w:space="0" w:color="auto"/>
            <w:bottom w:val="none" w:sz="0" w:space="0" w:color="auto"/>
            <w:right w:val="none" w:sz="0" w:space="0" w:color="auto"/>
          </w:divBdr>
        </w:div>
      </w:divsChild>
    </w:div>
    <w:div w:id="1263222098">
      <w:bodyDiv w:val="1"/>
      <w:marLeft w:val="0"/>
      <w:marRight w:val="0"/>
      <w:marTop w:val="0"/>
      <w:marBottom w:val="0"/>
      <w:divBdr>
        <w:top w:val="none" w:sz="0" w:space="0" w:color="auto"/>
        <w:left w:val="none" w:sz="0" w:space="0" w:color="auto"/>
        <w:bottom w:val="none" w:sz="0" w:space="0" w:color="auto"/>
        <w:right w:val="none" w:sz="0" w:space="0" w:color="auto"/>
      </w:divBdr>
    </w:div>
    <w:div w:id="1399092052">
      <w:bodyDiv w:val="1"/>
      <w:marLeft w:val="0"/>
      <w:marRight w:val="0"/>
      <w:marTop w:val="0"/>
      <w:marBottom w:val="0"/>
      <w:divBdr>
        <w:top w:val="none" w:sz="0" w:space="0" w:color="auto"/>
        <w:left w:val="none" w:sz="0" w:space="0" w:color="auto"/>
        <w:bottom w:val="none" w:sz="0" w:space="0" w:color="auto"/>
        <w:right w:val="none" w:sz="0" w:space="0" w:color="auto"/>
      </w:divBdr>
    </w:div>
    <w:div w:id="1508323057">
      <w:bodyDiv w:val="1"/>
      <w:marLeft w:val="0"/>
      <w:marRight w:val="0"/>
      <w:marTop w:val="0"/>
      <w:marBottom w:val="0"/>
      <w:divBdr>
        <w:top w:val="none" w:sz="0" w:space="0" w:color="auto"/>
        <w:left w:val="none" w:sz="0" w:space="0" w:color="auto"/>
        <w:bottom w:val="none" w:sz="0" w:space="0" w:color="auto"/>
        <w:right w:val="none" w:sz="0" w:space="0" w:color="auto"/>
      </w:divBdr>
    </w:div>
    <w:div w:id="1528593793">
      <w:bodyDiv w:val="1"/>
      <w:marLeft w:val="0"/>
      <w:marRight w:val="0"/>
      <w:marTop w:val="0"/>
      <w:marBottom w:val="0"/>
      <w:divBdr>
        <w:top w:val="none" w:sz="0" w:space="0" w:color="auto"/>
        <w:left w:val="none" w:sz="0" w:space="0" w:color="auto"/>
        <w:bottom w:val="none" w:sz="0" w:space="0" w:color="auto"/>
        <w:right w:val="none" w:sz="0" w:space="0" w:color="auto"/>
      </w:divBdr>
      <w:divsChild>
        <w:div w:id="511140048">
          <w:marLeft w:val="0"/>
          <w:marRight w:val="0"/>
          <w:marTop w:val="0"/>
          <w:marBottom w:val="0"/>
          <w:divBdr>
            <w:top w:val="none" w:sz="0" w:space="0" w:color="auto"/>
            <w:left w:val="none" w:sz="0" w:space="0" w:color="auto"/>
            <w:bottom w:val="none" w:sz="0" w:space="0" w:color="auto"/>
            <w:right w:val="none" w:sz="0" w:space="0" w:color="auto"/>
          </w:divBdr>
        </w:div>
      </w:divsChild>
    </w:div>
    <w:div w:id="1649940401">
      <w:bodyDiv w:val="1"/>
      <w:marLeft w:val="0"/>
      <w:marRight w:val="0"/>
      <w:marTop w:val="0"/>
      <w:marBottom w:val="0"/>
      <w:divBdr>
        <w:top w:val="none" w:sz="0" w:space="0" w:color="auto"/>
        <w:left w:val="none" w:sz="0" w:space="0" w:color="auto"/>
        <w:bottom w:val="none" w:sz="0" w:space="0" w:color="auto"/>
        <w:right w:val="none" w:sz="0" w:space="0" w:color="auto"/>
      </w:divBdr>
    </w:div>
    <w:div w:id="1680043321">
      <w:bodyDiv w:val="1"/>
      <w:marLeft w:val="0"/>
      <w:marRight w:val="0"/>
      <w:marTop w:val="0"/>
      <w:marBottom w:val="0"/>
      <w:divBdr>
        <w:top w:val="none" w:sz="0" w:space="0" w:color="auto"/>
        <w:left w:val="none" w:sz="0" w:space="0" w:color="auto"/>
        <w:bottom w:val="none" w:sz="0" w:space="0" w:color="auto"/>
        <w:right w:val="none" w:sz="0" w:space="0" w:color="auto"/>
      </w:divBdr>
    </w:div>
    <w:div w:id="1798134777">
      <w:bodyDiv w:val="1"/>
      <w:marLeft w:val="0"/>
      <w:marRight w:val="0"/>
      <w:marTop w:val="0"/>
      <w:marBottom w:val="0"/>
      <w:divBdr>
        <w:top w:val="none" w:sz="0" w:space="0" w:color="auto"/>
        <w:left w:val="none" w:sz="0" w:space="0" w:color="auto"/>
        <w:bottom w:val="none" w:sz="0" w:space="0" w:color="auto"/>
        <w:right w:val="none" w:sz="0" w:space="0" w:color="auto"/>
      </w:divBdr>
      <w:divsChild>
        <w:div w:id="65892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05936">
      <w:bodyDiv w:val="1"/>
      <w:marLeft w:val="0"/>
      <w:marRight w:val="0"/>
      <w:marTop w:val="0"/>
      <w:marBottom w:val="0"/>
      <w:divBdr>
        <w:top w:val="none" w:sz="0" w:space="0" w:color="auto"/>
        <w:left w:val="none" w:sz="0" w:space="0" w:color="auto"/>
        <w:bottom w:val="none" w:sz="0" w:space="0" w:color="auto"/>
        <w:right w:val="none" w:sz="0" w:space="0" w:color="auto"/>
      </w:divBdr>
    </w:div>
    <w:div w:id="1877310671">
      <w:bodyDiv w:val="1"/>
      <w:marLeft w:val="0"/>
      <w:marRight w:val="0"/>
      <w:marTop w:val="0"/>
      <w:marBottom w:val="0"/>
      <w:divBdr>
        <w:top w:val="none" w:sz="0" w:space="0" w:color="auto"/>
        <w:left w:val="none" w:sz="0" w:space="0" w:color="auto"/>
        <w:bottom w:val="none" w:sz="0" w:space="0" w:color="auto"/>
        <w:right w:val="none" w:sz="0" w:space="0" w:color="auto"/>
      </w:divBdr>
      <w:divsChild>
        <w:div w:id="68598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818090">
      <w:bodyDiv w:val="1"/>
      <w:marLeft w:val="0"/>
      <w:marRight w:val="0"/>
      <w:marTop w:val="0"/>
      <w:marBottom w:val="0"/>
      <w:divBdr>
        <w:top w:val="none" w:sz="0" w:space="0" w:color="auto"/>
        <w:left w:val="none" w:sz="0" w:space="0" w:color="auto"/>
        <w:bottom w:val="none" w:sz="0" w:space="0" w:color="auto"/>
        <w:right w:val="none" w:sz="0" w:space="0" w:color="auto"/>
      </w:divBdr>
      <w:divsChild>
        <w:div w:id="14007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645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oneysmart.gov.au/tools-and-resources/calculators-and-apps/life-insurance-calcul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4</cp:revision>
  <dcterms:created xsi:type="dcterms:W3CDTF">2019-08-22T14:04:00Z</dcterms:created>
  <dcterms:modified xsi:type="dcterms:W3CDTF">2019-08-23T02:39:00Z</dcterms:modified>
</cp:coreProperties>
</file>